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843209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73-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843209" w:rsidRPr="00843209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843209" w:rsidRPr="00843209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843209" w:rsidRPr="00843209">
        <w:rPr>
          <w:rStyle w:val="aa"/>
        </w:rPr>
        <w:t xml:space="preserve"> Административно-хозяйственный отдел - Сектор государственных закупок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843209">
        <w:rPr>
          <w:u w:val="single"/>
        </w:rPr>
        <w:t xml:space="preserve"> 73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843209" w:rsidRPr="00843209">
        <w:rPr>
          <w:rStyle w:val="aa"/>
        </w:rPr>
        <w:t xml:space="preserve"> Ведущий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843209" w:rsidRPr="00843209">
        <w:rPr>
          <w:rStyle w:val="aa"/>
        </w:rPr>
        <w:t xml:space="preserve"> 26541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843209" w:rsidRPr="00843209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843209" w:rsidRPr="00843209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843209" w:rsidRPr="008E5CA1" w:rsidTr="00107895">
        <w:tc>
          <w:tcPr>
            <w:tcW w:w="6204" w:type="dxa"/>
            <w:shd w:val="clear" w:color="auto" w:fill="auto"/>
          </w:tcPr>
          <w:p w:rsidR="00843209" w:rsidRPr="008E5CA1" w:rsidRDefault="00843209" w:rsidP="00107895">
            <w:pPr>
              <w:jc w:val="center"/>
            </w:pPr>
            <w:r>
              <w:t>Чекоев Э.А.</w:t>
            </w:r>
          </w:p>
        </w:tc>
        <w:tc>
          <w:tcPr>
            <w:tcW w:w="4216" w:type="dxa"/>
            <w:shd w:val="clear" w:color="auto" w:fill="auto"/>
          </w:tcPr>
          <w:p w:rsidR="00843209" w:rsidRPr="008E5CA1" w:rsidRDefault="00843209" w:rsidP="00107895">
            <w:pPr>
              <w:jc w:val="center"/>
            </w:pPr>
            <w:r>
              <w:t>080-043-013 00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8432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8432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8432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8432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8432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8432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8432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8432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8432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8432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8432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843209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843209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8432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843209" w:rsidRPr="00107895" w:rsidTr="00107895">
        <w:tc>
          <w:tcPr>
            <w:tcW w:w="5211" w:type="dxa"/>
            <w:shd w:val="clear" w:color="auto" w:fill="auto"/>
            <w:vAlign w:val="center"/>
          </w:tcPr>
          <w:p w:rsidR="00843209" w:rsidRPr="008E5CA1" w:rsidRDefault="00843209" w:rsidP="00E33691">
            <w:pPr>
              <w:pStyle w:val="a8"/>
            </w:pPr>
            <w:r>
              <w:t>системный блок, монитор LG Flatron 23EA55, принтер Hp LaserJet P2035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43209" w:rsidRPr="008E5CA1" w:rsidRDefault="00843209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843209" w:rsidRPr="008E5CA1" w:rsidRDefault="00843209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843209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8432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843209" w:rsidP="004A38D9">
            <w:pPr>
              <w:pStyle w:val="a8"/>
            </w:pPr>
            <w:r>
              <w:t>Чекоев Э.А.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843209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84320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73-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843209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843209" w:rsidRPr="00843209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отдел - Сектор государственных закупок"/>
    <w:docVar w:name="class" w:val=" не определен "/>
    <w:docVar w:name="close_doc_flag" w:val="0"/>
    <w:docVar w:name="co_classes" w:val="   "/>
    <w:docVar w:name="codeok" w:val=" 26541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0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73- ЗЭ -1-К.2016 "/>
    <w:docVar w:name="oborud" w:val=" системный блок, монитор LG Flatron 23EA55, принтер Hp LaserJet P2035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DC5A11DDB2AE438E883B36589D2D5816"/>
    <w:docVar w:name="rm_id" w:val="73"/>
    <w:docVar w:name="rm_name" w:val=" Ведущий специалист "/>
    <w:docVar w:name="rm_number" w:val=" 73 "/>
    <w:docVar w:name="sign_date" w:val="   "/>
    <w:docVar w:name="struct_info" w:val="    "/>
    <w:docVar w:name="template" w:val="exp_zakl_prg.dot"/>
    <w:docVar w:name="timesmena" w:val="24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43209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2016-08-24T07:55:00Z</dcterms:created>
  <dcterms:modified xsi:type="dcterms:W3CDTF">2016-08-24T07:55:00Z</dcterms:modified>
</cp:coreProperties>
</file>